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C251" w14:textId="49A1C3F4"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 xml:space="preserve">Pirkimo sąlygų </w:t>
      </w:r>
      <w:r w:rsidR="006C4EA4">
        <w:rPr>
          <w:rFonts w:asciiTheme="minorHAnsi" w:eastAsia="Calibri" w:hAnsiTheme="minorHAnsi" w:cstheme="minorHAnsi"/>
          <w:bCs/>
          <w:color w:val="0070C0"/>
        </w:rPr>
        <w:t>4</w:t>
      </w:r>
      <w:r w:rsidRPr="00E5706D">
        <w:rPr>
          <w:rFonts w:asciiTheme="minorHAnsi" w:eastAsia="Calibri" w:hAnsiTheme="minorHAnsi" w:cstheme="minorHAnsi"/>
          <w:bCs/>
          <w:color w:val="0070C0"/>
        </w:rPr>
        <w:t xml:space="preserve"> priedas</w:t>
      </w:r>
    </w:p>
    <w:p w14:paraId="5ED5EDEE" w14:textId="4CC8DE78"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w:t>
      </w:r>
      <w:r w:rsidR="006C4EA4">
        <w:rPr>
          <w:rFonts w:asciiTheme="minorHAnsi" w:eastAsia="Calibri" w:hAnsiTheme="minorHAnsi" w:cstheme="minorHAnsi"/>
          <w:bCs/>
          <w:color w:val="0070C0"/>
        </w:rPr>
        <w:t>Sutarties projektas</w:t>
      </w:r>
      <w:r w:rsidRPr="00E5706D">
        <w:rPr>
          <w:rFonts w:asciiTheme="minorHAnsi" w:eastAsia="Calibri" w:hAnsiTheme="minorHAnsi" w:cstheme="minorHAnsi"/>
          <w:bCs/>
          <w:color w:val="0070C0"/>
        </w:rPr>
        <w:t>“</w:t>
      </w:r>
    </w:p>
    <w:p w14:paraId="76AE0046" w14:textId="5C6BFEBE" w:rsidR="00E5706D" w:rsidRPr="00E5706D" w:rsidRDefault="00E5706D" w:rsidP="003E5105">
      <w:pPr>
        <w:spacing w:after="0"/>
        <w:jc w:val="center"/>
        <w:rPr>
          <w:rFonts w:asciiTheme="minorHAnsi" w:eastAsia="Calibri" w:hAnsiTheme="minorHAnsi" w:cstheme="minorHAnsi"/>
          <w:bCs/>
          <w:i/>
          <w:iCs/>
          <w:color w:val="0070C0"/>
        </w:rPr>
      </w:pPr>
      <w:r w:rsidRPr="00E5706D">
        <w:rPr>
          <w:rFonts w:asciiTheme="minorHAnsi" w:eastAsia="Calibri" w:hAnsiTheme="minorHAnsi" w:cstheme="minorHAnsi"/>
          <w:bCs/>
          <w:i/>
          <w:iCs/>
          <w:color w:val="0070C0"/>
        </w:rPr>
        <w:t>PROJEKTAS</w:t>
      </w:r>
    </w:p>
    <w:p w14:paraId="62811A74" w14:textId="5DFE0FB8" w:rsidR="003E5105" w:rsidRPr="004D09C7" w:rsidRDefault="003E5105" w:rsidP="003E5105">
      <w:pPr>
        <w:spacing w:after="0"/>
        <w:jc w:val="center"/>
        <w:rPr>
          <w:rFonts w:eastAsia="Calibri"/>
          <w:b/>
        </w:rPr>
      </w:pPr>
      <w:r w:rsidRPr="004D09C7">
        <w:rPr>
          <w:rFonts w:eastAsia="Calibri"/>
          <w:b/>
        </w:rPr>
        <w:t>PREKIŲ VIEŠOJO PIRKIMO-PARDAVIMO SUTARTIS</w:t>
      </w:r>
      <w:r w:rsidR="00462599">
        <w:rPr>
          <w:rFonts w:eastAsia="Calibri"/>
          <w:b/>
        </w:rPr>
        <w:t xml:space="preserve"> </w:t>
      </w:r>
    </w:p>
    <w:p w14:paraId="2CFC3E2B" w14:textId="2B6418DE" w:rsidR="001647DA" w:rsidRPr="00EB506B" w:rsidRDefault="00EB506B" w:rsidP="008273B9">
      <w:pPr>
        <w:jc w:val="center"/>
        <w:rPr>
          <w:b/>
          <w:bCs/>
        </w:rPr>
      </w:pPr>
      <w:r w:rsidRPr="00EB506B">
        <w:rPr>
          <w:b/>
          <w:bCs/>
        </w:rPr>
        <w:t>FOTOAPARATŲ KOMPLEKTAI</w:t>
      </w:r>
    </w:p>
    <w:p w14:paraId="0FA031CF" w14:textId="05230ED2"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73B5E212" w14:textId="762991B9" w:rsidR="003E5105" w:rsidRPr="001647DA" w:rsidRDefault="003E5105" w:rsidP="004D4CFE">
      <w:pPr>
        <w:spacing w:after="0"/>
        <w:jc w:val="both"/>
        <w:rPr>
          <w:rFonts w:eastAsia="Calibri"/>
          <w:i/>
        </w:rPr>
      </w:pPr>
      <w:r w:rsidRPr="004D09C7">
        <w:rPr>
          <w:b/>
        </w:rPr>
        <w:t xml:space="preserve">Lietuvos šaulių sąjunga </w:t>
      </w:r>
      <w:r w:rsidRPr="004D09C7">
        <w:t>(toliau – LŠS),</w:t>
      </w:r>
      <w:r w:rsidRPr="004D09C7">
        <w:rPr>
          <w:b/>
        </w:rPr>
        <w:t xml:space="preserve"> </w:t>
      </w:r>
      <w:r w:rsidRPr="004D09C7">
        <w:t xml:space="preserve">atstovaujama veikiančio (-ios) pagal Lietuvos Respublikos Lietuvos šaulių sąjungos įstatymą (toliau – </w:t>
      </w:r>
      <w:r w:rsidRPr="004D09C7">
        <w:rPr>
          <w:b/>
        </w:rPr>
        <w:t>Pirkėjas</w:t>
      </w:r>
      <w:r w:rsidRPr="004D09C7">
        <w:t>)</w:t>
      </w:r>
      <w:r w:rsidR="00C73F25">
        <w:t xml:space="preserve"> </w:t>
      </w:r>
      <w:r w:rsidRPr="004D09C7">
        <w:rPr>
          <w:rFonts w:eastAsia="Calibri"/>
        </w:rPr>
        <w:t>ir</w:t>
      </w:r>
      <w:r w:rsidR="001647DA">
        <w:rPr>
          <w:rFonts w:eastAsia="Calibri"/>
          <w:i/>
        </w:rPr>
        <w:t xml:space="preserve"> </w:t>
      </w: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4D4CFE">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E5105" w:rsidRPr="004D09C7" w14:paraId="4162072A"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36409B42" w:rsidR="007623AE" w:rsidRPr="004D09C7" w:rsidRDefault="003E5105" w:rsidP="007623AE">
            <w:pPr>
              <w:spacing w:after="0"/>
              <w:jc w:val="both"/>
            </w:pPr>
            <w:r w:rsidRPr="004D09C7">
              <w:t xml:space="preserve">1.1. </w:t>
            </w:r>
            <w:r w:rsidR="007623AE" w:rsidRPr="004D09C7">
              <w:rPr>
                <w:rFonts w:eastAsia="Calibri"/>
              </w:rPr>
              <w:t>Pardavėjas įsipareigoja parduoti ir pristatyti</w:t>
            </w:r>
            <w:r w:rsidR="00385CCA">
              <w:rPr>
                <w:rFonts w:eastAsia="Calibri"/>
              </w:rPr>
              <w:t xml:space="preserve"> </w:t>
            </w:r>
            <w:r w:rsidR="00AF4850">
              <w:rPr>
                <w:rFonts w:eastAsia="Calibri"/>
              </w:rPr>
              <w:t>8</w:t>
            </w:r>
            <w:r w:rsidR="005E10ED">
              <w:rPr>
                <w:rFonts w:eastAsia="Calibri"/>
                <w:bCs/>
              </w:rPr>
              <w:t xml:space="preserve"> (</w:t>
            </w:r>
            <w:r w:rsidR="00AF4850">
              <w:rPr>
                <w:rFonts w:eastAsia="Calibri"/>
                <w:bCs/>
              </w:rPr>
              <w:t>aštuonis</w:t>
            </w:r>
            <w:r w:rsidR="005E10ED">
              <w:rPr>
                <w:rFonts w:eastAsia="Calibri"/>
                <w:bCs/>
              </w:rPr>
              <w:t>)</w:t>
            </w:r>
            <w:r w:rsidR="00C70BF5">
              <w:rPr>
                <w:rFonts w:eastAsia="Calibri"/>
                <w:bCs/>
              </w:rPr>
              <w:t xml:space="preserve"> </w:t>
            </w:r>
            <w:r w:rsidR="005E10ED">
              <w:rPr>
                <w:rFonts w:eastAsia="Calibri"/>
                <w:bCs/>
              </w:rPr>
              <w:t xml:space="preserve"> </w:t>
            </w:r>
            <w:r w:rsidR="006A2253">
              <w:rPr>
                <w:bCs/>
              </w:rPr>
              <w:t>f</w:t>
            </w:r>
            <w:r w:rsidR="00AF4850" w:rsidRPr="00961623">
              <w:t>otoaparatų komplekt</w:t>
            </w:r>
            <w:r w:rsidR="00C648FD">
              <w:t>us</w:t>
            </w:r>
            <w:r w:rsidR="006A2253">
              <w:t xml:space="preserve"> </w:t>
            </w:r>
            <w:r w:rsidR="00AF4850" w:rsidRPr="006460E2">
              <w:rPr>
                <w:rFonts w:eastAsia="Calibri"/>
                <w:i/>
                <w:iCs/>
              </w:rPr>
              <w:t xml:space="preserve"> </w:t>
            </w:r>
            <w:r w:rsidR="006460E2" w:rsidRPr="006460E2">
              <w:rPr>
                <w:rFonts w:eastAsia="Calibri"/>
                <w:i/>
                <w:iCs/>
              </w:rPr>
              <w:t>pavadinimas</w:t>
            </w:r>
            <w:r w:rsidR="00FB659B" w:rsidRPr="006460E2">
              <w:rPr>
                <w:rFonts w:eastAsia="Calibri"/>
                <w:i/>
                <w:iCs/>
              </w:rPr>
              <w:t>, gamintojas</w:t>
            </w:r>
            <w:r w:rsidR="006460E2" w:rsidRPr="006460E2">
              <w:rPr>
                <w:rFonts w:eastAsia="Calibri"/>
                <w:i/>
                <w:iCs/>
              </w:rPr>
              <w:t xml:space="preserve"> (j</w:t>
            </w:r>
            <w:r w:rsidR="00FB659B" w:rsidRPr="006460E2">
              <w:rPr>
                <w:rFonts w:cs="Arial"/>
                <w:i/>
                <w:iCs/>
                <w:sz w:val="22"/>
                <w:szCs w:val="22"/>
              </w:rPr>
              <w:t>ei taikoma</w:t>
            </w:r>
            <w:r w:rsidR="006460E2" w:rsidRPr="006460E2">
              <w:rPr>
                <w:rFonts w:cs="Arial"/>
                <w:i/>
                <w:iCs/>
                <w:sz w:val="22"/>
                <w:szCs w:val="22"/>
              </w:rPr>
              <w:t>)</w:t>
            </w:r>
            <w:r w:rsidR="00FB659B" w:rsidRPr="004D09C7">
              <w:rPr>
                <w:rFonts w:eastAsia="Calibri"/>
              </w:rPr>
              <w:t xml:space="preserve"> </w:t>
            </w:r>
            <w:r w:rsidR="007623AE" w:rsidRPr="004D09C7">
              <w:rPr>
                <w:rFonts w:eastAsia="Calibri"/>
              </w:rPr>
              <w:t>(toliau – prekės), atitinkanči</w:t>
            </w:r>
            <w:r w:rsidR="005E10ED">
              <w:rPr>
                <w:rFonts w:eastAsia="Calibri"/>
              </w:rPr>
              <w:t>ų</w:t>
            </w:r>
            <w:r w:rsidR="007623AE" w:rsidRPr="004D09C7">
              <w:rPr>
                <w:rFonts w:eastAsia="Calibri"/>
              </w:rPr>
              <w:t xml:space="preserve">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techninius reikalavimus.</w:t>
            </w:r>
            <w:r w:rsidR="00385CCA">
              <w:rPr>
                <w:rFonts w:eastAsia="Calibri"/>
              </w:rPr>
              <w:t xml:space="preserve"> </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6F81DAA6" w:rsidR="00D20F2C" w:rsidRPr="00D20F2C" w:rsidRDefault="00D20F2C" w:rsidP="009C49B9">
            <w:pPr>
              <w:spacing w:after="0"/>
              <w:jc w:val="both"/>
              <w:rPr>
                <w:color w:val="000000"/>
                <w:lang w:eastAsia="lt-LT"/>
              </w:rPr>
            </w:pPr>
            <w:r w:rsidRPr="00D20F2C">
              <w:rPr>
                <w:lang w:eastAsia="lt-LT"/>
              </w:rPr>
              <w:t>2.1. Sutarčiai taikoma fiksuoto</w:t>
            </w:r>
            <w:r w:rsidR="00C94412">
              <w:rPr>
                <w:lang w:eastAsia="lt-LT"/>
              </w:rPr>
              <w:t>s</w:t>
            </w:r>
            <w:r w:rsidRPr="00D20F2C">
              <w:rPr>
                <w:lang w:eastAsia="lt-LT"/>
              </w:rPr>
              <w:t xml:space="preserve"> </w:t>
            </w:r>
            <w:r w:rsidR="00C94412">
              <w:rPr>
                <w:lang w:eastAsia="lt-LT"/>
              </w:rPr>
              <w:t>kain</w:t>
            </w:r>
            <w:r w:rsidR="005E10ED">
              <w:rPr>
                <w:lang w:eastAsia="lt-LT"/>
              </w:rPr>
              <w:t>os</w:t>
            </w:r>
            <w:r w:rsidRPr="00D20F2C">
              <w:rPr>
                <w:lang w:eastAsia="lt-LT"/>
              </w:rPr>
              <w:t xml:space="preserve"> kainodara. </w:t>
            </w:r>
          </w:p>
          <w:p w14:paraId="6BF148AC" w14:textId="7340A409" w:rsidR="00D20F2C" w:rsidRPr="00D20F2C"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sidR="00E4219F" w:rsidRPr="00E4219F">
              <w:rPr>
                <w:i/>
                <w:iCs/>
                <w:kern w:val="2"/>
                <w:lang w:eastAsia="lt-LT"/>
              </w:rPr>
              <w:t>nurodoma suma skaičiais</w:t>
            </w:r>
            <w:r w:rsidR="00E4219F">
              <w:rPr>
                <w:kern w:val="2"/>
                <w:lang w:eastAsia="lt-LT"/>
              </w:rPr>
              <w:t xml:space="preserve"> </w:t>
            </w:r>
            <w:r w:rsidRPr="00D20F2C">
              <w:rPr>
                <w:kern w:val="2"/>
                <w:lang w:eastAsia="lt-LT"/>
              </w:rPr>
              <w:t>(</w:t>
            </w:r>
            <w:r w:rsidR="00E4219F" w:rsidRPr="00E4219F">
              <w:rPr>
                <w:i/>
                <w:iCs/>
                <w:kern w:val="2"/>
                <w:lang w:eastAsia="lt-LT"/>
              </w:rPr>
              <w:t>nurodoma suma žodžiais</w:t>
            </w:r>
            <w:r w:rsidRPr="00D20F2C">
              <w:rPr>
                <w:kern w:val="2"/>
                <w:lang w:eastAsia="lt-LT"/>
              </w:rPr>
              <w:t xml:space="preserve">) Eur be PVM. </w:t>
            </w:r>
          </w:p>
          <w:p w14:paraId="227DCE9F" w14:textId="3C4F7C94" w:rsidR="00D20F2C" w:rsidRPr="00D20F2C" w:rsidRDefault="00D20F2C" w:rsidP="009C49B9">
            <w:pPr>
              <w:spacing w:after="0"/>
              <w:jc w:val="both"/>
              <w:rPr>
                <w:lang w:eastAsia="lt-LT"/>
              </w:rPr>
            </w:pPr>
            <w:r w:rsidRPr="00D20F2C">
              <w:rPr>
                <w:lang w:eastAsia="lt-LT"/>
              </w:rPr>
              <w:t xml:space="preserve">2.3. Sutarties kaina – </w:t>
            </w:r>
            <w:r w:rsidR="00E4219F" w:rsidRPr="00E4219F">
              <w:rPr>
                <w:i/>
                <w:iCs/>
                <w:kern w:val="2"/>
                <w:lang w:eastAsia="lt-LT"/>
              </w:rPr>
              <w:t>nurodoma suma skaičiais</w:t>
            </w:r>
            <w:r w:rsidR="00E4219F">
              <w:rPr>
                <w:kern w:val="2"/>
                <w:lang w:eastAsia="lt-LT"/>
              </w:rPr>
              <w:t xml:space="preserve"> </w:t>
            </w:r>
            <w:r w:rsidR="00E4219F" w:rsidRPr="00D20F2C">
              <w:rPr>
                <w:kern w:val="2"/>
                <w:lang w:eastAsia="lt-LT"/>
              </w:rPr>
              <w:t>(</w:t>
            </w:r>
            <w:r w:rsidR="00E4219F" w:rsidRPr="00E4219F">
              <w:rPr>
                <w:i/>
                <w:iCs/>
                <w:kern w:val="2"/>
                <w:lang w:eastAsia="lt-LT"/>
              </w:rPr>
              <w:t>nurodoma suma žodžiais</w:t>
            </w:r>
            <w:r w:rsidR="00E4219F" w:rsidRPr="00D20F2C">
              <w:rPr>
                <w:kern w:val="2"/>
                <w:lang w:eastAsia="lt-LT"/>
              </w:rPr>
              <w:t xml:space="preserve">) </w:t>
            </w:r>
            <w:r w:rsidR="00871422" w:rsidRPr="00E4219F">
              <w:rPr>
                <w:lang w:eastAsia="lt-LT"/>
              </w:rPr>
              <w:t>Eur su PVM</w:t>
            </w:r>
            <w:r w:rsidR="00871422">
              <w:rPr>
                <w:b/>
                <w:bCs/>
                <w:lang w:eastAsia="lt-LT"/>
              </w:rPr>
              <w:t>.</w:t>
            </w:r>
          </w:p>
          <w:p w14:paraId="547E7085" w14:textId="77777777" w:rsidR="00383161" w:rsidRDefault="00D20F2C" w:rsidP="009C49B9">
            <w:pPr>
              <w:spacing w:after="0"/>
              <w:jc w:val="both"/>
              <w:rPr>
                <w:lang w:eastAsia="lt-LT"/>
              </w:rPr>
            </w:pPr>
            <w:r w:rsidRPr="00D20F2C">
              <w:rPr>
                <w:lang w:eastAsia="lt-LT"/>
              </w:rPr>
              <w:t xml:space="preserve">2.4. </w:t>
            </w:r>
            <w:r w:rsidR="002E7CD8" w:rsidRPr="002E7CD8">
              <w:rPr>
                <w:lang w:eastAsia="lt-LT"/>
              </w:rPr>
              <w:t>Pradinės sutarties vertė yra lygi laimėjusio tiekėjo pasiūlymo kainai be pridėtinės vertės mokesčio (toliau – PVM), nurodytai už visą pirkimo dokumentuose ir sutartyje nurodytą perkamų prekių. Jei sutarties vykdymo metu sutarties vertė bus peržiūrėta pagal sutartyje nurodytas kainų peržiūros sąlygas, atitinkamai bus patikslinta (didės arba mažės) pradinės sutarties vertė.</w:t>
            </w:r>
          </w:p>
          <w:p w14:paraId="10E99029" w14:textId="67FF9EDD" w:rsidR="00CE43FD" w:rsidRDefault="00D20F2C" w:rsidP="009C49B9">
            <w:pPr>
              <w:spacing w:after="0"/>
              <w:jc w:val="both"/>
              <w:rPr>
                <w:color w:val="000000"/>
                <w:lang w:eastAsia="lt-LT"/>
              </w:rPr>
            </w:pPr>
            <w:r w:rsidRPr="00D20F2C">
              <w:rPr>
                <w:color w:val="000000"/>
                <w:kern w:val="2"/>
                <w:lang w:eastAsia="lt-LT"/>
              </w:rPr>
              <w:t xml:space="preserve">2.5. </w:t>
            </w:r>
            <w:r w:rsidR="00E4219F">
              <w:rPr>
                <w:color w:val="000000"/>
                <w:kern w:val="2"/>
                <w:lang w:eastAsia="lt-LT"/>
              </w:rPr>
              <w:t xml:space="preserve">Prekės 1 (vieneto) kaina yra </w:t>
            </w:r>
            <w:r w:rsidR="00E4219F" w:rsidRPr="00E4219F">
              <w:rPr>
                <w:i/>
                <w:iCs/>
                <w:kern w:val="2"/>
                <w:lang w:eastAsia="lt-LT"/>
              </w:rPr>
              <w:t>nurodoma suma skaičiais</w:t>
            </w:r>
            <w:r w:rsidR="00E4219F">
              <w:rPr>
                <w:kern w:val="2"/>
                <w:lang w:eastAsia="lt-LT"/>
              </w:rPr>
              <w:t xml:space="preserve"> </w:t>
            </w:r>
            <w:r w:rsidR="00E4219F" w:rsidRPr="00D20F2C">
              <w:rPr>
                <w:kern w:val="2"/>
                <w:lang w:eastAsia="lt-LT"/>
              </w:rPr>
              <w:t>(</w:t>
            </w:r>
            <w:r w:rsidR="00E4219F" w:rsidRPr="00E4219F">
              <w:rPr>
                <w:i/>
                <w:iCs/>
                <w:kern w:val="2"/>
                <w:lang w:eastAsia="lt-LT"/>
              </w:rPr>
              <w:t>nurodoma suma žodžiais</w:t>
            </w:r>
            <w:r w:rsidR="00E4219F" w:rsidRPr="00D20F2C">
              <w:rPr>
                <w:kern w:val="2"/>
                <w:lang w:eastAsia="lt-LT"/>
              </w:rPr>
              <w:t>)</w:t>
            </w:r>
            <w:r w:rsidR="00E4219F">
              <w:rPr>
                <w:kern w:val="2"/>
                <w:lang w:eastAsia="lt-LT"/>
              </w:rPr>
              <w:t xml:space="preserve"> be PVM.</w:t>
            </w:r>
          </w:p>
          <w:p w14:paraId="4874D7D6" w14:textId="0CEC60DB" w:rsidR="003E5105" w:rsidRPr="004D09C7" w:rsidRDefault="00D20F2C" w:rsidP="00DE6717">
            <w:pPr>
              <w:spacing w:after="0"/>
              <w:jc w:val="both"/>
            </w:pPr>
            <w:r w:rsidRPr="00D20F2C">
              <w:rPr>
                <w:lang w:eastAsia="lt-LT"/>
              </w:rPr>
              <w:t>2.</w:t>
            </w:r>
            <w:r w:rsidR="00DE6717">
              <w:rPr>
                <w:lang w:eastAsia="lt-LT"/>
              </w:rPr>
              <w:t>6</w:t>
            </w:r>
            <w:r w:rsidRPr="00D20F2C">
              <w:rPr>
                <w:lang w:eastAsia="lt-LT"/>
              </w:rPr>
              <w:t>. Peržiūros atvejis numatytas Sutarties bendrosios dalies 2.2 papunktyje</w:t>
            </w:r>
            <w:r w:rsidRPr="00D20F2C">
              <w:rPr>
                <w:i/>
                <w:lang w:eastAsia="lt-LT"/>
              </w:rPr>
              <w:t>.</w:t>
            </w:r>
          </w:p>
        </w:tc>
      </w:tr>
      <w:tr w:rsidR="003E5105" w14:paraId="67081E52"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6A0BEFD8"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1B33CE">
              <w:t>60</w:t>
            </w:r>
            <w:r w:rsidR="004F3130" w:rsidRPr="004D09C7">
              <w:t xml:space="preserve"> dienų </w:t>
            </w:r>
            <w:r w:rsidRPr="004D09C7">
              <w:t xml:space="preserve">nuo </w:t>
            </w:r>
            <w:r w:rsidR="001B33CE">
              <w:t>Sutarties įsigaliojimo dienos</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t>3</w:t>
            </w:r>
            <w:r w:rsidRPr="004D09C7">
              <w:t>.3. Prekių pristatymo sąlygos: prekės turi būti pristatytos Pirkėjo darbo metu: pirmadieniais -ketvirtadieniais 8.00 - 17.00 val., penktadieniais 8.00 - 16.45 val.</w:t>
            </w:r>
          </w:p>
        </w:tc>
      </w:tr>
      <w:tr w:rsidR="003E5105" w14:paraId="77B13449"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t>4. Apmokėjimo tvarka</w:t>
            </w:r>
          </w:p>
          <w:p w14:paraId="2DA23FDA" w14:textId="7625D6A3" w:rsidR="00D83FCB" w:rsidRPr="00F65F1C" w:rsidRDefault="00D83FCB" w:rsidP="00D83FCB">
            <w:pPr>
              <w:spacing w:after="0"/>
              <w:jc w:val="both"/>
            </w:pPr>
            <w:r>
              <w:lastRenderedPageBreak/>
              <w:t xml:space="preserve">4.1. Pirkėjas su </w:t>
            </w:r>
            <w:r w:rsidR="00E01D60">
              <w:t>Pardavėju</w:t>
            </w:r>
            <w:r>
              <w:t xml:space="preserve"> atsiskaito Sutarties bendrosios dalies 4.1 papunktyje nustatyta tvarka, </w:t>
            </w:r>
            <w:r w:rsidRPr="00F65F1C">
              <w:t xml:space="preserve">abiem Šalims pasirašius paslaugų </w:t>
            </w:r>
            <w:r w:rsidR="00793243">
              <w:t>priėmimo- perdavimo</w:t>
            </w:r>
            <w:r w:rsidRPr="00F65F1C">
              <w:t xml:space="preserve"> aktą, kurio forma pateikta Sutarties </w:t>
            </w:r>
            <w:r w:rsidR="00FB659B">
              <w:t>2</w:t>
            </w:r>
            <w:r w:rsidRPr="00F65F1C">
              <w:t xml:space="preserve"> priede „P</w:t>
            </w:r>
            <w:r w:rsidR="00BE0B53">
              <w:t>rekių</w:t>
            </w:r>
            <w:r w:rsidRPr="00F65F1C">
              <w:t xml:space="preserve"> </w:t>
            </w:r>
            <w:r w:rsidR="0012443E" w:rsidRPr="00F65F1C">
              <w:t>priėmimo</w:t>
            </w:r>
            <w:r w:rsidRPr="00F65F1C">
              <w:t>-</w:t>
            </w:r>
            <w:r w:rsidR="0012443E">
              <w:t xml:space="preserve"> </w:t>
            </w:r>
            <w:r w:rsidRPr="00F65F1C">
              <w:t>p</w:t>
            </w:r>
            <w:r w:rsidR="0012443E">
              <w:t>erdavimo</w:t>
            </w:r>
            <w:r w:rsidRPr="00F65F1C">
              <w:t xml:space="preserve"> aktas“.</w:t>
            </w:r>
          </w:p>
          <w:p w14:paraId="44785B72" w14:textId="72CFD4A1" w:rsidR="00D83FCB" w:rsidRDefault="00D83FCB" w:rsidP="00D83FCB">
            <w:pPr>
              <w:spacing w:after="0"/>
              <w:jc w:val="both"/>
            </w:pPr>
            <w:r>
              <w:t xml:space="preserve">4.2. </w:t>
            </w:r>
            <w:r w:rsidR="001439EF">
              <w:t>Avanso mokėjimas nėra numatomas</w:t>
            </w:r>
            <w:r>
              <w:t>.</w:t>
            </w:r>
          </w:p>
          <w:p w14:paraId="4AC4B71A" w14:textId="6F81AB9A"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 xml:space="preserve">Sutarties numerį ir datą. Jeigu </w:t>
            </w:r>
            <w:r w:rsidR="00E01D60">
              <w:t>Pardavėjas</w:t>
            </w:r>
            <w:r>
              <w:t xml:space="preserve"> nepateikia sąskaitos informacinės sistemos SABIS priemonėmis, mokėjimas neatliekamas.</w:t>
            </w:r>
          </w:p>
        </w:tc>
      </w:tr>
      <w:tr w:rsidR="003E5105" w14:paraId="3661C98F"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lastRenderedPageBreak/>
              <w:t>5. Pirkėjo teisė vienašališkai nutraukti Sutartį</w:t>
            </w:r>
            <w:r>
              <w:t xml:space="preserve"> </w:t>
            </w:r>
          </w:p>
          <w:p w14:paraId="1B791E17" w14:textId="016A2FDD"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kalendorinių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4D4CFE">
        <w:trPr>
          <w:trHeight w:val="636"/>
        </w:trPr>
        <w:tc>
          <w:tcPr>
            <w:tcW w:w="9639"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4D4CFE">
        <w:trPr>
          <w:trHeight w:val="1125"/>
        </w:trPr>
        <w:tc>
          <w:tcPr>
            <w:tcW w:w="9639"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1C27DB76" w:rsidR="003E5105" w:rsidRPr="00B94835" w:rsidRDefault="003E5105" w:rsidP="00CE622F">
            <w:pPr>
              <w:tabs>
                <w:tab w:val="left" w:pos="394"/>
                <w:tab w:val="left" w:pos="536"/>
              </w:tabs>
              <w:spacing w:after="0"/>
              <w:jc w:val="both"/>
            </w:pPr>
            <w:r w:rsidRPr="00EB4422">
              <w:t xml:space="preserve">7.1. Pardavėjo pristatytų prekių kokybės garantijos/tinkamumo naudoti terminas </w:t>
            </w:r>
            <w:r>
              <w:t xml:space="preserve">– </w:t>
            </w:r>
            <w:r w:rsidR="00DA7257" w:rsidRPr="00DA7257">
              <w:rPr>
                <w:i/>
                <w:iCs/>
                <w:szCs w:val="22"/>
              </w:rPr>
              <w:t>nurodyti terminą</w:t>
            </w:r>
          </w:p>
          <w:p w14:paraId="69AD78E1" w14:textId="07FD42B8" w:rsidR="003E5105" w:rsidRPr="00530D0D" w:rsidRDefault="003E5105" w:rsidP="00CE622F">
            <w:pPr>
              <w:spacing w:after="0"/>
              <w:jc w:val="both"/>
              <w:rPr>
                <w:szCs w:val="22"/>
              </w:rPr>
            </w:pPr>
            <w:r w:rsidRPr="00B94835">
              <w:t xml:space="preserve">7.2. Sutarties bendrosios dalies 6.3 punkte nurodytas terminas </w:t>
            </w:r>
            <w:r w:rsidR="00F25F59">
              <w:t>3</w:t>
            </w:r>
            <w:r w:rsidRPr="00530D0D">
              <w:t>0 kalendorinių (</w:t>
            </w:r>
            <w:r w:rsidR="00F25F59">
              <w:t>trisdešimt</w:t>
            </w:r>
            <w:r w:rsidRPr="00530D0D">
              <w:t>) 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4D4CFE">
        <w:trPr>
          <w:trHeight w:val="900"/>
        </w:trPr>
        <w:tc>
          <w:tcPr>
            <w:tcW w:w="9639"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77777777"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4D4CFE">
        <w:trPr>
          <w:trHeight w:val="60"/>
        </w:trPr>
        <w:tc>
          <w:tcPr>
            <w:tcW w:w="9639" w:type="dxa"/>
            <w:tcBorders>
              <w:top w:val="single" w:sz="4" w:space="0" w:color="auto"/>
              <w:left w:val="single" w:sz="4" w:space="0" w:color="auto"/>
              <w:bottom w:val="single" w:sz="4" w:space="0" w:color="auto"/>
              <w:right w:val="single" w:sz="4" w:space="0" w:color="auto"/>
            </w:tcBorders>
          </w:tcPr>
          <w:p w14:paraId="03C6DEF4" w14:textId="77777777" w:rsidR="003E5105" w:rsidRPr="008C690C" w:rsidRDefault="003E5105" w:rsidP="00F46FDD">
            <w:pPr>
              <w:spacing w:after="0"/>
              <w:jc w:val="both"/>
              <w:rPr>
                <w:b/>
              </w:rPr>
            </w:pPr>
            <w:r w:rsidRPr="008C690C">
              <w:rPr>
                <w:b/>
              </w:rPr>
              <w:t>9. Kitos sąlygos</w:t>
            </w:r>
          </w:p>
          <w:p w14:paraId="7F63DB80" w14:textId="77777777" w:rsidR="003E5105" w:rsidRPr="008C690C" w:rsidRDefault="003E5105" w:rsidP="00F46FDD">
            <w:pPr>
              <w:spacing w:after="0"/>
              <w:jc w:val="both"/>
            </w:pPr>
            <w:r w:rsidRPr="008C690C">
              <w:t xml:space="preserve">9.1. Sutarties bendrosios dalies 11.1 punkte nurodytų Šalių iš anksto sutartų minimalių nuostolių dydis yra – </w:t>
            </w:r>
            <w:r w:rsidRPr="008C690C">
              <w:rPr>
                <w:rFonts w:eastAsia="Calibri"/>
              </w:rPr>
              <w:t>0,1 proc.</w:t>
            </w:r>
          </w:p>
          <w:p w14:paraId="34E8CBCA" w14:textId="77777777" w:rsidR="003E5105" w:rsidRPr="008C690C" w:rsidRDefault="003E5105" w:rsidP="00F46FDD">
            <w:pPr>
              <w:spacing w:after="0"/>
              <w:jc w:val="both"/>
            </w:pPr>
            <w:r w:rsidRPr="008C690C">
              <w:t xml:space="preserve">9.2. Sutarties bendrosios dalies 11.2 punkte nurodytų Šalių iš anksto sutartų minimalių nuostolių dydis yra – </w:t>
            </w:r>
            <w:r w:rsidRPr="008C690C">
              <w:rPr>
                <w:rFonts w:eastAsia="Calibri"/>
              </w:rPr>
              <w:t>0,1 proc.</w:t>
            </w:r>
          </w:p>
          <w:p w14:paraId="61DEDBD3" w14:textId="77777777" w:rsidR="003E5105" w:rsidRPr="008C690C" w:rsidRDefault="003E5105" w:rsidP="00F46FDD">
            <w:pPr>
              <w:spacing w:after="0"/>
              <w:jc w:val="both"/>
            </w:pPr>
            <w:r w:rsidRPr="008C690C">
              <w:t xml:space="preserve">9.3. Sutarties bendrosios dalies 11.3 punkte nurodytų Šalių iš anksto sutartų minimalių nuostolių dydis yra – </w:t>
            </w:r>
            <w:r w:rsidRPr="008C690C">
              <w:rPr>
                <w:rFonts w:eastAsia="Calibri"/>
              </w:rPr>
              <w:t>0,1 proc.</w:t>
            </w:r>
          </w:p>
          <w:p w14:paraId="3DA40685" w14:textId="79EA407F" w:rsidR="003E5105" w:rsidRPr="008C690C" w:rsidRDefault="003E5105" w:rsidP="00F46FDD">
            <w:pPr>
              <w:spacing w:after="0"/>
              <w:jc w:val="both"/>
            </w:pPr>
            <w:r w:rsidRPr="008C690C">
              <w:t xml:space="preserve">9.4. Sutarties bendrosios dalies 11.4 punkte nurodytų Šalių iš anksto sutartų minimalių nuostolių dydis yra </w:t>
            </w:r>
            <w:r w:rsidR="00350506" w:rsidRPr="008C690C">
              <w:rPr>
                <w:bCs/>
              </w:rPr>
              <w:t>5</w:t>
            </w:r>
            <w:r w:rsidRPr="008C690C">
              <w:rPr>
                <w:bCs/>
              </w:rPr>
              <w:t xml:space="preserve"> proc. nuo Sutarties kainos/bendros pasiūlymo kainos be PVM.</w:t>
            </w:r>
          </w:p>
          <w:p w14:paraId="589AE020" w14:textId="77777777" w:rsidR="003E5105" w:rsidRPr="008C690C" w:rsidRDefault="003E5105" w:rsidP="00F46FDD">
            <w:pPr>
              <w:spacing w:after="0"/>
              <w:jc w:val="both"/>
            </w:pPr>
            <w:r w:rsidRPr="008C690C">
              <w:t>9.5. Nenugalimos jėgos aplinkybių trukmė – 20 (dvidešimt) dienų, taikant Sutarties bendrosios dalies 9.1.2 punkto sąlygas.</w:t>
            </w:r>
          </w:p>
          <w:p w14:paraId="4895143A" w14:textId="77777777" w:rsidR="003E5105" w:rsidRPr="008C690C" w:rsidRDefault="003E5105" w:rsidP="00F46FDD">
            <w:pPr>
              <w:spacing w:after="0"/>
              <w:jc w:val="both"/>
            </w:pPr>
            <w:r w:rsidRPr="008C690C">
              <w:t>9.6. Pardavėjas įsipareigoja Pirkėjui, kad, nors Pardavėjo kvalifikacija dėl teisės verstis atitinkama veikla pirkimo procedūrų metu nebuvo tikrinama arba tikrinama ne visa apimtimi, pirkimo sutartį vykdys tik tokią teisę turintys asmenys.</w:t>
            </w:r>
          </w:p>
          <w:p w14:paraId="63B60568" w14:textId="3D3F60EA" w:rsidR="00B81992" w:rsidRPr="007E28B7" w:rsidRDefault="00D43721" w:rsidP="007E28B7">
            <w:pPr>
              <w:spacing w:after="0"/>
            </w:pPr>
            <w:r w:rsidRPr="007E28B7">
              <w:t xml:space="preserve">9.7. Pardavėjas įsipareigoja Pirkėjui, kad Sutarties </w:t>
            </w:r>
            <w:r w:rsidR="001A65CD" w:rsidRPr="007E28B7">
              <w:t xml:space="preserve">vykdymo </w:t>
            </w:r>
            <w:r w:rsidR="003C6767" w:rsidRPr="007E28B7">
              <w:t xml:space="preserve"> pateiks </w:t>
            </w:r>
            <w:r w:rsidR="005E3F47" w:rsidRPr="007E28B7">
              <w:t xml:space="preserve">prekių atitiktį </w:t>
            </w:r>
            <w:r w:rsidR="0033077A" w:rsidRPr="007E28B7">
              <w:t>žaliųjų pirkimų reikalavimams patvirtinančius dokumentus</w:t>
            </w:r>
            <w:r w:rsidR="00DE4DBE" w:rsidRPr="007E28B7">
              <w:t xml:space="preserve">. Žaliųjų pirkimų </w:t>
            </w:r>
            <w:r w:rsidR="004639EA" w:rsidRPr="007E28B7">
              <w:t>reikalavimai</w:t>
            </w:r>
            <w:r w:rsidR="00DE4DBE" w:rsidRPr="007E28B7">
              <w:t>:</w:t>
            </w:r>
            <w:r w:rsidR="0033077A" w:rsidRPr="007E28B7">
              <w:t xml:space="preserve"> </w:t>
            </w:r>
            <w:r w:rsidR="004639EA" w:rsidRPr="007E28B7">
              <w:t xml:space="preserve">prekės turi atitikti </w:t>
            </w:r>
            <w:r w:rsidR="00624DD8" w:rsidRPr="007E28B7">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w:t>
            </w:r>
            <w:hyperlink r:id="rId8" w:history="1">
              <w:r w:rsidR="00624DD8" w:rsidRPr="007E28B7">
                <w:rPr>
                  <w:rStyle w:val="Hipersaitas"/>
                </w:rPr>
                <w:t>Aprašas</w:t>
              </w:r>
            </w:hyperlink>
            <w:r w:rsidR="00624DD8" w:rsidRPr="007E28B7">
              <w:t xml:space="preserve">) </w:t>
            </w:r>
            <w:r w:rsidR="004639EA" w:rsidRPr="007E28B7">
              <w:t>4.1. arba 4.</w:t>
            </w:r>
            <w:r w:rsidR="0000756A">
              <w:t>4</w:t>
            </w:r>
            <w:r w:rsidR="004639EA" w:rsidRPr="007E28B7">
              <w:t xml:space="preserve"> papunkčio reikalavimus, tiekėjo pasirinkimu. </w:t>
            </w:r>
            <w:r w:rsidR="00B81992" w:rsidRPr="007E28B7">
              <w:t>4.4.4. pirkdamas produktą pirkimo vykdytojas savarankiškai nustato aplinkos apsaugos kriterijus, kurie yra susiję su pirkimo objektu, taikydamas bent vieną iš numatytų aplinkosauginių principų viename, keliuose ar visuose produkto gyvavimo ciklo etapuose:</w:t>
            </w:r>
            <w:bookmarkStart w:id="0" w:name="part_7f78ada6d39f4f8c9d7990a872e27034"/>
            <w:bookmarkStart w:id="1" w:name="part_b825c8953469487caca6ea7f511f8478"/>
            <w:bookmarkStart w:id="2" w:name="part_c24dd8876f1d46429a21099c9a36cdca"/>
            <w:bookmarkEnd w:id="0"/>
            <w:bookmarkEnd w:id="1"/>
            <w:bookmarkEnd w:id="2"/>
            <w:r w:rsidR="006458AF">
              <w:t xml:space="preserve"> </w:t>
            </w:r>
            <w:r w:rsidR="00B81992" w:rsidRPr="007E28B7">
              <w:lastRenderedPageBreak/>
              <w:t>4.4.4.3. prekei pagaminti, paslaugai teikti ar darbams atlikti naudojama mažiau ar nenaudojama pavojingųjų cheminių medžiagų, neteršiama aplinka ir nekeliamas pavojus sveikatai;</w:t>
            </w:r>
            <w:bookmarkStart w:id="3" w:name="part_bc692ef2e7914db3941bfcdcbe48f518"/>
            <w:bookmarkEnd w:id="3"/>
            <w:r w:rsidR="006458AF">
              <w:t xml:space="preserve"> </w:t>
            </w:r>
            <w:r w:rsidR="00B81992" w:rsidRPr="007E28B7">
              <w:t>4.4.4.4. prekė yra tvirta, ilgaamžė, funkcionali, ji ar jos sudedamosios dalys tinka naudoti daug kartų ir (ar) lengvai pataisomos, ir (ar) pakeičiamos;</w:t>
            </w:r>
          </w:p>
          <w:p w14:paraId="1AD72EC5" w14:textId="58FA5A65" w:rsidR="003E5105" w:rsidRPr="008C690C" w:rsidRDefault="003E5105" w:rsidP="007E28B7">
            <w:pPr>
              <w:spacing w:after="0"/>
              <w:jc w:val="both"/>
            </w:pPr>
            <w:r w:rsidRPr="008C690C">
              <w:t>9.</w:t>
            </w:r>
            <w:r w:rsidR="003E12F9">
              <w:t>8</w:t>
            </w:r>
            <w:r w:rsidRPr="008C690C">
              <w:t xml:space="preserve">. </w:t>
            </w:r>
            <w:r w:rsidR="00EA5CF8" w:rsidRPr="008C690C">
              <w:t>Pardavėjas šiai Sutarčiai vykdyti pasitelks subtiekėją (-us): (</w:t>
            </w:r>
            <w:r w:rsidR="00EA5CF8" w:rsidRPr="008C690C">
              <w:rPr>
                <w:i/>
              </w:rPr>
              <w:t xml:space="preserve">nurodomas subtiekėjo (-ų) pavadinimas). </w:t>
            </w:r>
            <w:r w:rsidR="00EA5CF8" w:rsidRPr="008C690C">
              <w:t>Subtiekėjo (-jų) keitimo tvarka nurodyta Sutarties bendrosios dalies 15.9 punkte.</w:t>
            </w:r>
            <w:r w:rsidR="00EA5CF8" w:rsidRPr="008C690C">
              <w:rPr>
                <w:i/>
              </w:rPr>
              <w:t xml:space="preserve"> arba įrašoma:</w:t>
            </w:r>
            <w:r w:rsidR="00EA5CF8" w:rsidRPr="008C690C">
              <w:t xml:space="preserve"> Pardavėjas šiai Sutarčiai vykdyti subtiekėjo (-ų) nepasitelks </w:t>
            </w:r>
            <w:r w:rsidR="00EA5CF8" w:rsidRPr="008C690C">
              <w:rPr>
                <w:i/>
              </w:rPr>
              <w:t>(jei subtiekėjas nebus pasitelktas)</w:t>
            </w:r>
            <w:r w:rsidR="00EA5CF8" w:rsidRPr="008C690C">
              <w:t>.</w:t>
            </w:r>
            <w:r w:rsidRPr="008C690C">
              <w:t>.</w:t>
            </w:r>
          </w:p>
          <w:p w14:paraId="4C2A06DE" w14:textId="69FB8AC1" w:rsidR="003E5105" w:rsidRPr="008C690C" w:rsidRDefault="003E5105" w:rsidP="00F46FDD">
            <w:pPr>
              <w:spacing w:after="0"/>
              <w:jc w:val="both"/>
            </w:pPr>
            <w:r w:rsidRPr="008C690C">
              <w:t>9</w:t>
            </w:r>
            <w:r w:rsidR="00870E2C" w:rsidRPr="008C690C">
              <w:t>.</w:t>
            </w:r>
            <w:r w:rsidR="003E12F9">
              <w:t>9</w:t>
            </w:r>
            <w:r w:rsidRPr="008C690C">
              <w:t xml:space="preserve">. Pardavėjo atstovas (-ai) – </w:t>
            </w:r>
          </w:p>
          <w:p w14:paraId="37D9C0CC" w14:textId="5E52B048" w:rsidR="00F06E79" w:rsidRPr="00672007" w:rsidRDefault="003E5105" w:rsidP="00F06E79">
            <w:pPr>
              <w:pStyle w:val="Sraopastraipa"/>
              <w:tabs>
                <w:tab w:val="left" w:pos="606"/>
              </w:tabs>
              <w:ind w:left="38" w:firstLine="0"/>
              <w:rPr>
                <w:b/>
                <w:bCs/>
                <w:sz w:val="24"/>
                <w:szCs w:val="24"/>
                <w:lang w:val="en-GB"/>
              </w:rPr>
            </w:pPr>
            <w:r w:rsidRPr="008059B8">
              <w:rPr>
                <w:sz w:val="24"/>
                <w:szCs w:val="24"/>
              </w:rPr>
              <w:t>9.</w:t>
            </w:r>
            <w:r w:rsidR="00F46FDD" w:rsidRPr="008059B8">
              <w:rPr>
                <w:sz w:val="24"/>
                <w:szCs w:val="24"/>
              </w:rPr>
              <w:t>1</w:t>
            </w:r>
            <w:r w:rsidR="003E12F9" w:rsidRPr="008059B8">
              <w:rPr>
                <w:sz w:val="24"/>
                <w:szCs w:val="24"/>
              </w:rPr>
              <w:t>0</w:t>
            </w:r>
            <w:r w:rsidRPr="008059B8">
              <w:rPr>
                <w:sz w:val="24"/>
                <w:szCs w:val="24"/>
              </w:rPr>
              <w:t xml:space="preserve">. </w:t>
            </w:r>
            <w:r w:rsidR="00870E2C" w:rsidRPr="008059B8">
              <w:rPr>
                <w:sz w:val="24"/>
                <w:szCs w:val="24"/>
              </w:rPr>
              <w:t xml:space="preserve">Pirkėjo atstovas (-ai) – </w:t>
            </w:r>
            <w:r w:rsidR="00F06E79" w:rsidRPr="000F7E9C">
              <w:rPr>
                <w:bCs/>
                <w:sz w:val="24"/>
                <w:szCs w:val="24"/>
                <w:lang w:val="en-GB"/>
              </w:rPr>
              <w:t>Gintaras Žiauga, LŠS Logistikos skyriaus vedėjas, Tel. nr. +370 615</w:t>
            </w:r>
            <w:r w:rsidR="00F06E79" w:rsidRPr="000F7E9C">
              <w:rPr>
                <w:bCs/>
                <w:sz w:val="24"/>
                <w:szCs w:val="24"/>
              </w:rPr>
              <w:t xml:space="preserve"> 18915</w:t>
            </w:r>
            <w:r w:rsidR="00F06E79">
              <w:rPr>
                <w:bCs/>
                <w:sz w:val="24"/>
                <w:szCs w:val="24"/>
              </w:rPr>
              <w:t xml:space="preserve">, </w:t>
            </w:r>
            <w:r w:rsidR="00F06E79" w:rsidRPr="000F7E9C">
              <w:rPr>
                <w:bCs/>
                <w:sz w:val="24"/>
                <w:szCs w:val="24"/>
                <w:lang w:val="en-GB"/>
              </w:rPr>
              <w:t xml:space="preserve">El.p </w:t>
            </w:r>
            <w:hyperlink r:id="rId9" w:history="1">
              <w:r w:rsidR="00F06E79" w:rsidRPr="00672007">
                <w:rPr>
                  <w:rStyle w:val="Hipersaitas"/>
                  <w:bCs/>
                  <w:color w:val="auto"/>
                  <w:sz w:val="24"/>
                  <w:szCs w:val="24"/>
                  <w:u w:val="none"/>
                  <w:lang w:val="en-GB"/>
                </w:rPr>
                <w:t>gintaras.ziauga@sauliusajunga.lt</w:t>
              </w:r>
            </w:hyperlink>
          </w:p>
          <w:p w14:paraId="23E8E4BE" w14:textId="37C633D1" w:rsidR="003E5105" w:rsidRPr="008C690C" w:rsidRDefault="003E5105" w:rsidP="00F46FDD">
            <w:pPr>
              <w:spacing w:after="0"/>
              <w:jc w:val="both"/>
            </w:pPr>
            <w:r w:rsidRPr="008C690C">
              <w:t>9.1</w:t>
            </w:r>
            <w:r w:rsidR="003E12F9">
              <w:t>1</w:t>
            </w:r>
            <w:r w:rsidRPr="008C690C">
              <w:t>. Sutarties priedai:</w:t>
            </w:r>
          </w:p>
          <w:p w14:paraId="3B596678" w14:textId="324A6AB0" w:rsidR="003E5105" w:rsidRPr="008C690C" w:rsidRDefault="003E5105" w:rsidP="00F46FDD">
            <w:pPr>
              <w:tabs>
                <w:tab w:val="left" w:pos="3810"/>
              </w:tabs>
              <w:spacing w:after="0"/>
              <w:jc w:val="both"/>
              <w:rPr>
                <w:rFonts w:eastAsia="Calibri"/>
                <w:bCs/>
              </w:rPr>
            </w:pPr>
            <w:r w:rsidRPr="008C690C">
              <w:rPr>
                <w:rFonts w:eastAsia="Calibri"/>
              </w:rPr>
              <w:t xml:space="preserve">1 priedas </w:t>
            </w:r>
            <w:r w:rsidRPr="008C690C">
              <w:rPr>
                <w:rFonts w:eastAsia="Calibri"/>
                <w:bCs/>
              </w:rPr>
              <w:t>„Techninė specifikacija“</w:t>
            </w:r>
          </w:p>
          <w:p w14:paraId="389C1F4C" w14:textId="311EFDB8" w:rsidR="001A65CD" w:rsidRPr="008C690C" w:rsidRDefault="00FB659B" w:rsidP="0048107A">
            <w:pPr>
              <w:spacing w:after="0"/>
              <w:jc w:val="both"/>
            </w:pPr>
            <w:r w:rsidRPr="008C690C">
              <w:t>2</w:t>
            </w:r>
            <w:r w:rsidR="00AD0A67" w:rsidRPr="008C690C">
              <w:t xml:space="preserve"> priedas </w:t>
            </w:r>
            <w:r w:rsidR="002348AC" w:rsidRPr="00F65F1C">
              <w:t>„P</w:t>
            </w:r>
            <w:r w:rsidR="002348AC">
              <w:t>rekių</w:t>
            </w:r>
            <w:r w:rsidR="002348AC" w:rsidRPr="00F65F1C">
              <w:t xml:space="preserve"> priėmimo-</w:t>
            </w:r>
            <w:r w:rsidR="002348AC">
              <w:t xml:space="preserve"> </w:t>
            </w:r>
            <w:r w:rsidR="002348AC" w:rsidRPr="00F65F1C">
              <w:t>p</w:t>
            </w:r>
            <w:r w:rsidR="002348AC">
              <w:t>erdavimo</w:t>
            </w:r>
            <w:r w:rsidR="002348AC" w:rsidRPr="00F65F1C">
              <w:t xml:space="preserve"> aktas“.</w:t>
            </w:r>
          </w:p>
        </w:tc>
      </w:tr>
      <w:tr w:rsidR="003E5105" w:rsidRPr="00EF2B8C" w14:paraId="6953D60D" w14:textId="77777777" w:rsidTr="004D4CFE">
        <w:trPr>
          <w:trHeight w:val="1337"/>
        </w:trPr>
        <w:tc>
          <w:tcPr>
            <w:tcW w:w="9639"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735941DB" w14:textId="7A21867B" w:rsidR="00997734" w:rsidRDefault="003E5105" w:rsidP="00F46FDD">
            <w:pPr>
              <w:spacing w:after="0"/>
              <w:jc w:val="both"/>
              <w:rPr>
                <w:color w:val="000000"/>
                <w:kern w:val="2"/>
              </w:rPr>
            </w:pPr>
            <w:r w:rsidRPr="00EF2B8C">
              <w:rPr>
                <w:bCs/>
              </w:rPr>
              <w:t xml:space="preserve">10.1. </w:t>
            </w:r>
            <w:r w:rsidR="00997734">
              <w:rPr>
                <w:color w:val="000000"/>
                <w:kern w:val="2"/>
              </w:rPr>
              <w:t xml:space="preserve">Sutartis galioja iki visiško prievolių įvykdymo (kol bus išnaudota Pradinės Sutarties vertė), bet jos terminas negali būti ilgesnis kaip </w:t>
            </w:r>
            <w:r w:rsidR="00F86E1F">
              <w:rPr>
                <w:color w:val="000000"/>
                <w:kern w:val="2"/>
              </w:rPr>
              <w:t xml:space="preserve">3(trys) </w:t>
            </w:r>
            <w:r w:rsidR="00997734">
              <w:rPr>
                <w:color w:val="000000"/>
                <w:kern w:val="2"/>
              </w:rPr>
              <w:t>mėnesiai.</w:t>
            </w:r>
          </w:p>
          <w:p w14:paraId="101DFBDC" w14:textId="1425AC56" w:rsidR="003E5105" w:rsidRPr="00EF2B8C" w:rsidRDefault="003E5105" w:rsidP="00F46FDD">
            <w:pPr>
              <w:spacing w:after="0"/>
              <w:jc w:val="both"/>
            </w:pPr>
            <w:r w:rsidRPr="00EF2B8C">
              <w:t>10.2. Sutarti</w:t>
            </w:r>
            <w:r w:rsidR="00F86E1F">
              <w:t>es pratęsimas nenumatomas.</w:t>
            </w:r>
          </w:p>
        </w:tc>
      </w:tr>
      <w:tr w:rsidR="003E5105" w:rsidRPr="00EF2B8C" w14:paraId="31C36E94" w14:textId="77777777" w:rsidTr="004D4CFE">
        <w:trPr>
          <w:trHeight w:val="680"/>
        </w:trPr>
        <w:tc>
          <w:tcPr>
            <w:tcW w:w="9639"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4D4CFE">
        <w:trPr>
          <w:trHeight w:val="712"/>
        </w:trPr>
        <w:tc>
          <w:tcPr>
            <w:tcW w:w="9639"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010D70" w:rsidRDefault="003E5105" w:rsidP="003E5105">
      <w:pPr>
        <w:spacing w:after="0"/>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08F0AE63" w14:textId="77777777" w:rsidR="003E5105" w:rsidRPr="00010D70" w:rsidRDefault="003E5105" w:rsidP="003E5105">
      <w:pPr>
        <w:spacing w:after="0"/>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lastRenderedPageBreak/>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77777777"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77777777" w:rsidR="003E5105" w:rsidRDefault="003E5105" w:rsidP="003E5105">
      <w:pPr>
        <w:spacing w:after="0"/>
        <w:jc w:val="both"/>
      </w:pPr>
      <w:r>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lastRenderedPageBreak/>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t>4. Mokėjimo terminai ir sąlygos</w:t>
      </w:r>
    </w:p>
    <w:p w14:paraId="4CFE8E1C" w14:textId="4608FD64" w:rsidR="003868A1" w:rsidRDefault="003868A1" w:rsidP="003868A1">
      <w:pPr>
        <w:spacing w:after="0"/>
        <w:jc w:val="both"/>
        <w:textAlignment w:val="baseline"/>
      </w:pPr>
      <w:r>
        <w:t>4.1. Pardavėjui sumokama, kai sutarties objektas atitinkantis Sutartyje ir jos priede (-uose) nustatytus reikalavimus perduodamas Pirkėjui, abiem Šalims pasirašius dokumentą, patvirtinantį prekių perdavimą-priėmimą, per 30 (trisdešimt) dienų nuo šio dokumento pasirašymo ir sąskaitos faktūros gavimo dienos. Sąskaita faktūra turi būti pateikiama Viešųjų pirkimų įstatymo 22 straipsnio 3 dalyje/Viešųjų pirkimų, atliekamų gynybos ir saugumo srityje, įstatymo 12 straipsnio 10 dalyje numatytomis elektroninėmis priemonėmis. Pirkėjui vėluojant atsiskaityti šiame punkte numatytu terminu, Pirkėjas, Pardavėjui pareikalavus (ne vėliau kaip per 30 (trisdešimt) dienų nuo pareikalavimo gavimo), moka palūkanas pagal Lietuvos Respublikos mokėjimų, atliekamų pagal komercines sutartis, vėlavimo prevencijos įstatymą.</w:t>
      </w:r>
    </w:p>
    <w:p w14:paraId="7E207505" w14:textId="77777777" w:rsidR="008E7CDC" w:rsidRDefault="003868A1" w:rsidP="003868A1">
      <w:pPr>
        <w:spacing w:after="0"/>
        <w:jc w:val="both"/>
        <w:textAlignment w:val="baseline"/>
      </w:pPr>
      <w:r>
        <w:t>4.2. Pardavėjui pristačius prekes, Pirkėjas per 3 (tris) dienas turi teisę nuspręsti, ar Pardavėjo pristatytoms prekėms (nustatytai prekių partijai ar/ir siuntai) bus atliekami laboratoriniai bandymai tam, kad būtų įsitikinta, jog prekės atitinka Sutartyje ir jos priede (-uose) nustatytus reikalavimus. Jeigu Pirkėjas priima sprendimą, kad laboratoriniai bandymai prekėms nebus atliekami, prekės, atitinkančios Sutartyje ir jos priede (-uose)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(-uose) nustatytus reikalavimus (jei spec. dalyje nurodyta, kad ši sąlyga taikoma).</w:t>
      </w:r>
    </w:p>
    <w:p w14:paraId="3F7E0724" w14:textId="507D9DED" w:rsidR="004F0374" w:rsidRPr="002A36D7" w:rsidRDefault="004F0374" w:rsidP="003868A1">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lastRenderedPageBreak/>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 xml:space="preserve">Šalių iš anksto </w:t>
      </w:r>
      <w:r w:rsidRPr="00010D70">
        <w:lastRenderedPageBreak/>
        <w:t>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lastRenderedPageBreak/>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lastRenderedPageBreak/>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lastRenderedPageBreak/>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w:t>
      </w:r>
      <w:r w:rsidRPr="00010D70">
        <w:lastRenderedPageBreak/>
        <w:t xml:space="preserve">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lastRenderedPageBreak/>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lastRenderedPageBreak/>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02C4D656"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 xml:space="preserve">agal pirkimo dokumentų </w:t>
      </w:r>
      <w:r w:rsidR="00BA7C65">
        <w:rPr>
          <w:bCs/>
          <w:i/>
          <w:iCs/>
          <w:lang w:eastAsia="lt-LT"/>
        </w:rPr>
        <w:t>1</w:t>
      </w:r>
      <w:r w:rsidRPr="00012942">
        <w:rPr>
          <w:bCs/>
          <w:i/>
          <w:iCs/>
          <w:lang w:eastAsia="lt-LT"/>
        </w:rPr>
        <w:t xml:space="preserve">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2729B3" w:rsidRDefault="00AD0DAE" w:rsidP="006340E7">
      <w:pPr>
        <w:pStyle w:val="BodyText1"/>
        <w:ind w:firstLine="0"/>
        <w:rPr>
          <w:spacing w:val="-2"/>
        </w:rPr>
      </w:pPr>
    </w:p>
    <w:p w14:paraId="4DDED8AA" w14:textId="0554530D" w:rsidR="003E5105" w:rsidRPr="002729B3" w:rsidRDefault="003E5105" w:rsidP="006340E7">
      <w:pPr>
        <w:pStyle w:val="BodyText1"/>
        <w:ind w:firstLine="0"/>
        <w:rPr>
          <w:spacing w:val="-2"/>
        </w:rPr>
      </w:pPr>
    </w:p>
    <w:p w14:paraId="4896028D" w14:textId="2815EF9C" w:rsidR="00B758CD" w:rsidRDefault="00B758CD"/>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7777777"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5FD81121" w14:textId="2880BED6" w:rsidR="00035E11" w:rsidRDefault="00035E11">
      <w:pPr>
        <w:spacing w:after="160" w:line="259" w:lineRule="auto"/>
      </w:pPr>
    </w:p>
    <w:p w14:paraId="60564386" w14:textId="3C8462E9" w:rsidR="001B2117" w:rsidRDefault="001B2117" w:rsidP="001B2117">
      <w:pPr>
        <w:ind w:left="7088"/>
        <w:jc w:val="right"/>
        <w:rPr>
          <w:b/>
        </w:rPr>
      </w:pPr>
      <w:r w:rsidRPr="00C32129">
        <w:rPr>
          <w:rFonts w:eastAsia="Calibri"/>
        </w:rPr>
        <w:t>Sutarties</w:t>
      </w:r>
      <w:r>
        <w:rPr>
          <w:rFonts w:eastAsia="Calibri"/>
        </w:rPr>
        <w:t xml:space="preserve"> </w:t>
      </w:r>
      <w:r w:rsidR="00FB659B">
        <w:rPr>
          <w:rFonts w:eastAsia="Calibri"/>
        </w:rPr>
        <w:t>2</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6361814"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sidR="001502F4">
        <w:rPr>
          <w:bCs/>
          <w:color w:val="000000" w:themeColor="text1"/>
          <w:lang w:eastAsia="lt-LT"/>
        </w:rPr>
        <w:t>25</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558D9C47"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w:t>
      </w:r>
      <w:r w:rsidR="006672A1" w:rsidRPr="00303461">
        <w:t>Fotoaparatų komplektai</w:t>
      </w:r>
      <w:r w:rsidR="006672A1">
        <w:rPr>
          <w:rFonts w:eastAsia="Calibri" w:cs="Arial"/>
          <w:color w:val="000000" w:themeColor="text1"/>
        </w:rPr>
        <w:t xml:space="preserve"> </w:t>
      </w:r>
      <w:r>
        <w:rPr>
          <w:rFonts w:eastAsia="Calibri" w:cs="Arial"/>
          <w:color w:val="000000" w:themeColor="text1"/>
        </w:rPr>
        <w:t>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514F31E0" w:rsidR="004700CA" w:rsidRPr="00775B6C" w:rsidRDefault="004700CA" w:rsidP="004C1E14">
            <w:pPr>
              <w:widowControl w:val="0"/>
              <w:autoSpaceDE w:val="0"/>
              <w:autoSpaceDN w:val="0"/>
              <w:adjustRightInd w:val="0"/>
              <w:spacing w:after="0" w:line="240" w:lineRule="auto"/>
              <w:jc w:val="center"/>
            </w:pPr>
            <w:r>
              <w:t xml:space="preserve">Kiekis, matavimo </w:t>
            </w:r>
            <w:r w:rsidR="00793243">
              <w:t>komplektai</w:t>
            </w:r>
          </w:p>
        </w:tc>
      </w:tr>
      <w:tr w:rsidR="004700CA" w:rsidRPr="006E68A9" w14:paraId="5B83E793" w14:textId="0D299DE6" w:rsidTr="004700CA">
        <w:trPr>
          <w:trHeight w:val="183"/>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77777777" w:rsidR="004700CA" w:rsidRPr="006E68A9" w:rsidRDefault="004700CA" w:rsidP="004C1E14">
            <w:pPr>
              <w:widowControl w:val="0"/>
              <w:autoSpaceDE w:val="0"/>
              <w:autoSpaceDN w:val="0"/>
              <w:adjustRightInd w:val="0"/>
              <w:jc w:val="center"/>
              <w:rPr>
                <w:rFonts w:cs="Arial"/>
                <w:i/>
                <w:sz w:val="20"/>
                <w:szCs w:val="20"/>
              </w:rPr>
            </w:pPr>
          </w:p>
        </w:tc>
      </w:tr>
      <w:tr w:rsidR="004700CA" w:rsidRPr="006E68A9" w14:paraId="3F5EBA39" w14:textId="2BA80F30" w:rsidTr="00FB659B">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0991C540" w:rsidR="004700CA" w:rsidRPr="00AD60D2" w:rsidRDefault="00E85021" w:rsidP="004C1E14">
            <w:pPr>
              <w:widowControl w:val="0"/>
              <w:autoSpaceDE w:val="0"/>
              <w:autoSpaceDN w:val="0"/>
              <w:adjustRightInd w:val="0"/>
              <w:spacing w:after="0" w:line="240" w:lineRule="auto"/>
            </w:pPr>
            <w:r w:rsidRPr="00303461">
              <w:t xml:space="preserve"> Fotoaparatų komplektai</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1880FF91" w:rsidR="004700CA" w:rsidRPr="00FB659B" w:rsidRDefault="00FB659B" w:rsidP="004C1E14">
            <w:pPr>
              <w:widowControl w:val="0"/>
              <w:autoSpaceDE w:val="0"/>
              <w:autoSpaceDN w:val="0"/>
              <w:adjustRightInd w:val="0"/>
              <w:spacing w:after="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695B676C" w14:textId="611569A9" w:rsidR="004700CA" w:rsidRPr="006E68A9" w:rsidRDefault="00E85021" w:rsidP="004C1E14">
            <w:pPr>
              <w:widowControl w:val="0"/>
              <w:autoSpaceDE w:val="0"/>
              <w:autoSpaceDN w:val="0"/>
              <w:adjustRightInd w:val="0"/>
              <w:spacing w:after="0"/>
              <w:ind w:left="34" w:right="47"/>
              <w:jc w:val="center"/>
              <w:rPr>
                <w:rFonts w:cs="Arial"/>
                <w:sz w:val="22"/>
                <w:szCs w:val="22"/>
              </w:rPr>
            </w:pPr>
            <w:r>
              <w:rPr>
                <w:rFonts w:cs="Arial"/>
                <w:sz w:val="22"/>
                <w:szCs w:val="22"/>
              </w:rPr>
              <w:t>8</w:t>
            </w: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2F9C113D"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114E28AE"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p w14:paraId="7E7B54AD" w14:textId="75B11686"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EBAE38" w14:textId="77777777" w:rsidR="004700CA" w:rsidRDefault="004700CA"/>
    <w:sectPr w:rsidR="004700CA" w:rsidSect="003E5105">
      <w:footerReference w:type="first" r:id="rId10"/>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79C5" w14:textId="77777777" w:rsidR="0098112B" w:rsidRDefault="0098112B">
      <w:pPr>
        <w:spacing w:after="0" w:line="240" w:lineRule="auto"/>
      </w:pPr>
      <w:r>
        <w:separator/>
      </w:r>
    </w:p>
  </w:endnote>
  <w:endnote w:type="continuationSeparator" w:id="0">
    <w:p w14:paraId="10C2180F" w14:textId="77777777" w:rsidR="0098112B" w:rsidRDefault="00981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89C11" w14:textId="77777777" w:rsidR="0098112B" w:rsidRDefault="0098112B">
      <w:pPr>
        <w:spacing w:after="0" w:line="240" w:lineRule="auto"/>
      </w:pPr>
      <w:r>
        <w:separator/>
      </w:r>
    </w:p>
  </w:footnote>
  <w:footnote w:type="continuationSeparator" w:id="0">
    <w:p w14:paraId="41879E1B" w14:textId="77777777" w:rsidR="0098112B" w:rsidRDefault="009811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5"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10"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C1514C"/>
    <w:multiLevelType w:val="hybridMultilevel"/>
    <w:tmpl w:val="C6983118"/>
    <w:lvl w:ilvl="0" w:tplc="C7EC2E60">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9"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2"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3"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9"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0"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1" w15:restartNumberingAfterBreak="0">
    <w:nsid w:val="52387D5C"/>
    <w:multiLevelType w:val="hybridMultilevel"/>
    <w:tmpl w:val="50D8E15C"/>
    <w:lvl w:ilvl="0" w:tplc="59A8151E">
      <w:start w:val="1"/>
      <w:numFmt w:val="decimal"/>
      <w:lvlText w:val="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5"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4"/>
  </w:num>
  <w:num w:numId="2" w16cid:durableId="715547499">
    <w:abstractNumId w:val="2"/>
  </w:num>
  <w:num w:numId="3" w16cid:durableId="1446075126">
    <w:abstractNumId w:val="27"/>
  </w:num>
  <w:num w:numId="4" w16cid:durableId="15559712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6"/>
  </w:num>
  <w:num w:numId="6" w16cid:durableId="642081650">
    <w:abstractNumId w:val="6"/>
  </w:num>
  <w:num w:numId="7" w16cid:durableId="1550267149">
    <w:abstractNumId w:val="5"/>
  </w:num>
  <w:num w:numId="8" w16cid:durableId="881861483">
    <w:abstractNumId w:val="5"/>
    <w:lvlOverride w:ilvl="0">
      <w:startOverride w:val="16"/>
    </w:lvlOverride>
  </w:num>
  <w:num w:numId="9" w16cid:durableId="927693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3"/>
  </w:num>
  <w:num w:numId="11" w16cid:durableId="121462077">
    <w:abstractNumId w:val="42"/>
  </w:num>
  <w:num w:numId="12" w16cid:durableId="758329490">
    <w:abstractNumId w:val="24"/>
  </w:num>
  <w:num w:numId="13" w16cid:durableId="122113222">
    <w:abstractNumId w:val="11"/>
  </w:num>
  <w:num w:numId="14" w16cid:durableId="110714245">
    <w:abstractNumId w:val="40"/>
  </w:num>
  <w:num w:numId="15" w16cid:durableId="111555090">
    <w:abstractNumId w:val="33"/>
  </w:num>
  <w:num w:numId="16" w16cid:durableId="20815137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7"/>
  </w:num>
  <w:num w:numId="19" w16cid:durableId="2061126195">
    <w:abstractNumId w:val="21"/>
  </w:num>
  <w:num w:numId="20" w16cid:durableId="1450277680">
    <w:abstractNumId w:val="7"/>
  </w:num>
  <w:num w:numId="21" w16cid:durableId="837966540">
    <w:abstractNumId w:val="3"/>
  </w:num>
  <w:num w:numId="22" w16cid:durableId="1244219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6"/>
  </w:num>
  <w:num w:numId="24" w16cid:durableId="1148084178">
    <w:abstractNumId w:val="10"/>
  </w:num>
  <w:num w:numId="25" w16cid:durableId="1208227346">
    <w:abstractNumId w:val="46"/>
  </w:num>
  <w:num w:numId="26" w16cid:durableId="1696350275">
    <w:abstractNumId w:val="25"/>
  </w:num>
  <w:num w:numId="27" w16cid:durableId="2080210324">
    <w:abstractNumId w:val="34"/>
  </w:num>
  <w:num w:numId="28" w16cid:durableId="1506825077">
    <w:abstractNumId w:val="23"/>
  </w:num>
  <w:num w:numId="29" w16cid:durableId="1820070588">
    <w:abstractNumId w:val="45"/>
  </w:num>
  <w:num w:numId="30" w16cid:durableId="1528367595">
    <w:abstractNumId w:val="8"/>
  </w:num>
  <w:num w:numId="31" w16cid:durableId="1070886614">
    <w:abstractNumId w:val="39"/>
  </w:num>
  <w:num w:numId="32" w16cid:durableId="1676419299">
    <w:abstractNumId w:val="18"/>
  </w:num>
  <w:num w:numId="33" w16cid:durableId="1312755595">
    <w:abstractNumId w:val="29"/>
  </w:num>
  <w:num w:numId="34" w16cid:durableId="1947810471">
    <w:abstractNumId w:val="43"/>
  </w:num>
  <w:num w:numId="35" w16cid:durableId="1748065699">
    <w:abstractNumId w:val="22"/>
  </w:num>
  <w:num w:numId="36" w16cid:durableId="1847817273">
    <w:abstractNumId w:val="12"/>
  </w:num>
  <w:num w:numId="37" w16cid:durableId="306982758">
    <w:abstractNumId w:val="9"/>
  </w:num>
  <w:num w:numId="38" w16cid:durableId="260843589">
    <w:abstractNumId w:val="16"/>
  </w:num>
  <w:num w:numId="39" w16cid:durableId="721293012">
    <w:abstractNumId w:val="20"/>
  </w:num>
  <w:num w:numId="40" w16cid:durableId="365568264">
    <w:abstractNumId w:val="4"/>
  </w:num>
  <w:num w:numId="41" w16cid:durableId="1584607974">
    <w:abstractNumId w:val="28"/>
  </w:num>
  <w:num w:numId="42" w16cid:durableId="1878154042">
    <w:abstractNumId w:val="15"/>
  </w:num>
  <w:num w:numId="43" w16cid:durableId="426970423">
    <w:abstractNumId w:val="30"/>
  </w:num>
  <w:num w:numId="44" w16cid:durableId="546722393">
    <w:abstractNumId w:val="35"/>
  </w:num>
  <w:num w:numId="45" w16cid:durableId="2059937756">
    <w:abstractNumId w:val="38"/>
  </w:num>
  <w:num w:numId="46" w16cid:durableId="674110142">
    <w:abstractNumId w:val="19"/>
  </w:num>
  <w:num w:numId="47" w16cid:durableId="958873184">
    <w:abstractNumId w:val="1"/>
  </w:num>
  <w:num w:numId="48" w16cid:durableId="644698179">
    <w:abstractNumId w:val="17"/>
  </w:num>
  <w:num w:numId="49" w16cid:durableId="1975481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0756A"/>
    <w:rsid w:val="00012942"/>
    <w:rsid w:val="00025F9E"/>
    <w:rsid w:val="00031DFF"/>
    <w:rsid w:val="000343A5"/>
    <w:rsid w:val="00035E11"/>
    <w:rsid w:val="00052BFF"/>
    <w:rsid w:val="00071411"/>
    <w:rsid w:val="0009335F"/>
    <w:rsid w:val="00095459"/>
    <w:rsid w:val="00095949"/>
    <w:rsid w:val="000A3B7B"/>
    <w:rsid w:val="000A74C2"/>
    <w:rsid w:val="000B7916"/>
    <w:rsid w:val="000C4FEA"/>
    <w:rsid w:val="00113585"/>
    <w:rsid w:val="00117388"/>
    <w:rsid w:val="0012350D"/>
    <w:rsid w:val="0012443E"/>
    <w:rsid w:val="001439EF"/>
    <w:rsid w:val="001502F4"/>
    <w:rsid w:val="001617D3"/>
    <w:rsid w:val="00162AFD"/>
    <w:rsid w:val="001647DA"/>
    <w:rsid w:val="00182BC6"/>
    <w:rsid w:val="001946DA"/>
    <w:rsid w:val="0019539A"/>
    <w:rsid w:val="001A13D6"/>
    <w:rsid w:val="001A65CD"/>
    <w:rsid w:val="001B2117"/>
    <w:rsid w:val="001B33CE"/>
    <w:rsid w:val="001C1F95"/>
    <w:rsid w:val="001E7CA5"/>
    <w:rsid w:val="00203DC2"/>
    <w:rsid w:val="00216BA0"/>
    <w:rsid w:val="00222EEE"/>
    <w:rsid w:val="00230C4A"/>
    <w:rsid w:val="002348AC"/>
    <w:rsid w:val="002767E5"/>
    <w:rsid w:val="00293F35"/>
    <w:rsid w:val="002B37A0"/>
    <w:rsid w:val="002E7CD8"/>
    <w:rsid w:val="002F0D8B"/>
    <w:rsid w:val="00310CB2"/>
    <w:rsid w:val="00311558"/>
    <w:rsid w:val="0031708C"/>
    <w:rsid w:val="00321D74"/>
    <w:rsid w:val="0033077A"/>
    <w:rsid w:val="00334B5B"/>
    <w:rsid w:val="00350506"/>
    <w:rsid w:val="00374030"/>
    <w:rsid w:val="00383161"/>
    <w:rsid w:val="00385CCA"/>
    <w:rsid w:val="003868A1"/>
    <w:rsid w:val="003A715A"/>
    <w:rsid w:val="003B4D1F"/>
    <w:rsid w:val="003C119B"/>
    <w:rsid w:val="003C6767"/>
    <w:rsid w:val="003D5036"/>
    <w:rsid w:val="003E12F9"/>
    <w:rsid w:val="003E421E"/>
    <w:rsid w:val="003E5105"/>
    <w:rsid w:val="0042526F"/>
    <w:rsid w:val="00437A16"/>
    <w:rsid w:val="00462599"/>
    <w:rsid w:val="004639EA"/>
    <w:rsid w:val="004700CA"/>
    <w:rsid w:val="0048107A"/>
    <w:rsid w:val="004A475C"/>
    <w:rsid w:val="004B3069"/>
    <w:rsid w:val="004D09C7"/>
    <w:rsid w:val="004D4CFE"/>
    <w:rsid w:val="004F0374"/>
    <w:rsid w:val="004F174D"/>
    <w:rsid w:val="004F3130"/>
    <w:rsid w:val="00500B75"/>
    <w:rsid w:val="00592083"/>
    <w:rsid w:val="00593201"/>
    <w:rsid w:val="005A08A3"/>
    <w:rsid w:val="005E10ED"/>
    <w:rsid w:val="005E3F47"/>
    <w:rsid w:val="00603037"/>
    <w:rsid w:val="00616405"/>
    <w:rsid w:val="00624DD8"/>
    <w:rsid w:val="006340E7"/>
    <w:rsid w:val="006458AF"/>
    <w:rsid w:val="006460E2"/>
    <w:rsid w:val="006672A1"/>
    <w:rsid w:val="00672007"/>
    <w:rsid w:val="006733D6"/>
    <w:rsid w:val="0069518C"/>
    <w:rsid w:val="00696D76"/>
    <w:rsid w:val="006A2253"/>
    <w:rsid w:val="006C4EA4"/>
    <w:rsid w:val="006D750D"/>
    <w:rsid w:val="006F0026"/>
    <w:rsid w:val="007570BA"/>
    <w:rsid w:val="007623AE"/>
    <w:rsid w:val="00793243"/>
    <w:rsid w:val="00793316"/>
    <w:rsid w:val="007944BF"/>
    <w:rsid w:val="007A4434"/>
    <w:rsid w:val="007B7468"/>
    <w:rsid w:val="007C3F01"/>
    <w:rsid w:val="007D1137"/>
    <w:rsid w:val="007D475E"/>
    <w:rsid w:val="007E0DAF"/>
    <w:rsid w:val="007E28B7"/>
    <w:rsid w:val="008059B8"/>
    <w:rsid w:val="008273B9"/>
    <w:rsid w:val="00841867"/>
    <w:rsid w:val="00857DD4"/>
    <w:rsid w:val="008643A1"/>
    <w:rsid w:val="00866FFD"/>
    <w:rsid w:val="00870E2C"/>
    <w:rsid w:val="00871422"/>
    <w:rsid w:val="008760EE"/>
    <w:rsid w:val="008B108B"/>
    <w:rsid w:val="008C690C"/>
    <w:rsid w:val="008E7CDC"/>
    <w:rsid w:val="008F1F32"/>
    <w:rsid w:val="00920E7D"/>
    <w:rsid w:val="009502A2"/>
    <w:rsid w:val="0098112B"/>
    <w:rsid w:val="00986D5C"/>
    <w:rsid w:val="00992505"/>
    <w:rsid w:val="00997734"/>
    <w:rsid w:val="009C49B9"/>
    <w:rsid w:val="009D2925"/>
    <w:rsid w:val="009E1C80"/>
    <w:rsid w:val="009E77C3"/>
    <w:rsid w:val="009F4FF1"/>
    <w:rsid w:val="009F50BB"/>
    <w:rsid w:val="009F57C2"/>
    <w:rsid w:val="00A02602"/>
    <w:rsid w:val="00A35A9D"/>
    <w:rsid w:val="00A41EFD"/>
    <w:rsid w:val="00A70F00"/>
    <w:rsid w:val="00A90AC2"/>
    <w:rsid w:val="00AB7BBA"/>
    <w:rsid w:val="00AC3326"/>
    <w:rsid w:val="00AD0A67"/>
    <w:rsid w:val="00AD0DAE"/>
    <w:rsid w:val="00AD4823"/>
    <w:rsid w:val="00AD60D2"/>
    <w:rsid w:val="00AE4814"/>
    <w:rsid w:val="00AF4850"/>
    <w:rsid w:val="00B11317"/>
    <w:rsid w:val="00B5147F"/>
    <w:rsid w:val="00B544C4"/>
    <w:rsid w:val="00B758CD"/>
    <w:rsid w:val="00B76B87"/>
    <w:rsid w:val="00B800E7"/>
    <w:rsid w:val="00B81992"/>
    <w:rsid w:val="00B82D57"/>
    <w:rsid w:val="00BA7C65"/>
    <w:rsid w:val="00BE0B53"/>
    <w:rsid w:val="00BF1221"/>
    <w:rsid w:val="00C076DC"/>
    <w:rsid w:val="00C30980"/>
    <w:rsid w:val="00C3466D"/>
    <w:rsid w:val="00C452A3"/>
    <w:rsid w:val="00C50D94"/>
    <w:rsid w:val="00C648FD"/>
    <w:rsid w:val="00C70BF5"/>
    <w:rsid w:val="00C73F25"/>
    <w:rsid w:val="00C86688"/>
    <w:rsid w:val="00C93F4C"/>
    <w:rsid w:val="00C94412"/>
    <w:rsid w:val="00CC131C"/>
    <w:rsid w:val="00CC3A54"/>
    <w:rsid w:val="00CE43FD"/>
    <w:rsid w:val="00D06AE9"/>
    <w:rsid w:val="00D104F9"/>
    <w:rsid w:val="00D20F2C"/>
    <w:rsid w:val="00D27914"/>
    <w:rsid w:val="00D43721"/>
    <w:rsid w:val="00D76207"/>
    <w:rsid w:val="00D7789B"/>
    <w:rsid w:val="00D83FCB"/>
    <w:rsid w:val="00D865B2"/>
    <w:rsid w:val="00DA7257"/>
    <w:rsid w:val="00DC09E8"/>
    <w:rsid w:val="00DE4DBE"/>
    <w:rsid w:val="00DE6717"/>
    <w:rsid w:val="00E01D60"/>
    <w:rsid w:val="00E13565"/>
    <w:rsid w:val="00E224F4"/>
    <w:rsid w:val="00E30724"/>
    <w:rsid w:val="00E4219F"/>
    <w:rsid w:val="00E53E91"/>
    <w:rsid w:val="00E5706D"/>
    <w:rsid w:val="00E577DB"/>
    <w:rsid w:val="00E82F37"/>
    <w:rsid w:val="00E85021"/>
    <w:rsid w:val="00EA5CF8"/>
    <w:rsid w:val="00EB506B"/>
    <w:rsid w:val="00EB72DB"/>
    <w:rsid w:val="00EC283D"/>
    <w:rsid w:val="00EE4FB6"/>
    <w:rsid w:val="00EE5469"/>
    <w:rsid w:val="00EF2B8C"/>
    <w:rsid w:val="00F06E79"/>
    <w:rsid w:val="00F07428"/>
    <w:rsid w:val="00F2095D"/>
    <w:rsid w:val="00F25F59"/>
    <w:rsid w:val="00F4225E"/>
    <w:rsid w:val="00F46FDD"/>
    <w:rsid w:val="00F65F1C"/>
    <w:rsid w:val="00F86E1F"/>
    <w:rsid w:val="00FA63B5"/>
    <w:rsid w:val="00FB659B"/>
    <w:rsid w:val="00FB6C50"/>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00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65424">
      <w:bodyDiv w:val="1"/>
      <w:marLeft w:val="0"/>
      <w:marRight w:val="0"/>
      <w:marTop w:val="0"/>
      <w:marBottom w:val="0"/>
      <w:divBdr>
        <w:top w:val="none" w:sz="0" w:space="0" w:color="auto"/>
        <w:left w:val="none" w:sz="0" w:space="0" w:color="auto"/>
        <w:bottom w:val="none" w:sz="0" w:space="0" w:color="auto"/>
        <w:right w:val="none" w:sz="0" w:space="0" w:color="auto"/>
      </w:divBdr>
      <w:divsChild>
        <w:div w:id="1241403666">
          <w:marLeft w:val="0"/>
          <w:marRight w:val="0"/>
          <w:marTop w:val="0"/>
          <w:marBottom w:val="0"/>
          <w:divBdr>
            <w:top w:val="none" w:sz="0" w:space="0" w:color="auto"/>
            <w:left w:val="none" w:sz="0" w:space="0" w:color="auto"/>
            <w:bottom w:val="none" w:sz="0" w:space="0" w:color="auto"/>
            <w:right w:val="none" w:sz="0" w:space="0" w:color="auto"/>
          </w:divBdr>
        </w:div>
        <w:div w:id="826556322">
          <w:marLeft w:val="0"/>
          <w:marRight w:val="0"/>
          <w:marTop w:val="0"/>
          <w:marBottom w:val="0"/>
          <w:divBdr>
            <w:top w:val="none" w:sz="0" w:space="0" w:color="auto"/>
            <w:left w:val="none" w:sz="0" w:space="0" w:color="auto"/>
            <w:bottom w:val="none" w:sz="0" w:space="0" w:color="auto"/>
            <w:right w:val="none" w:sz="0" w:space="0" w:color="auto"/>
          </w:divBdr>
        </w:div>
        <w:div w:id="1438788655">
          <w:marLeft w:val="0"/>
          <w:marRight w:val="0"/>
          <w:marTop w:val="0"/>
          <w:marBottom w:val="0"/>
          <w:divBdr>
            <w:top w:val="none" w:sz="0" w:space="0" w:color="auto"/>
            <w:left w:val="none" w:sz="0" w:space="0" w:color="auto"/>
            <w:bottom w:val="none" w:sz="0" w:space="0" w:color="auto"/>
            <w:right w:val="none" w:sz="0" w:space="0" w:color="auto"/>
          </w:divBdr>
        </w:div>
        <w:div w:id="562133928">
          <w:marLeft w:val="0"/>
          <w:marRight w:val="0"/>
          <w:marTop w:val="0"/>
          <w:marBottom w:val="0"/>
          <w:divBdr>
            <w:top w:val="none" w:sz="0" w:space="0" w:color="auto"/>
            <w:left w:val="none" w:sz="0" w:space="0" w:color="auto"/>
            <w:bottom w:val="none" w:sz="0" w:space="0" w:color="auto"/>
            <w:right w:val="none" w:sz="0" w:space="0" w:color="auto"/>
          </w:divBdr>
        </w:div>
      </w:divsChild>
    </w:div>
    <w:div w:id="939337220">
      <w:bodyDiv w:val="1"/>
      <w:marLeft w:val="0"/>
      <w:marRight w:val="0"/>
      <w:marTop w:val="0"/>
      <w:marBottom w:val="0"/>
      <w:divBdr>
        <w:top w:val="none" w:sz="0" w:space="0" w:color="auto"/>
        <w:left w:val="none" w:sz="0" w:space="0" w:color="auto"/>
        <w:bottom w:val="none" w:sz="0" w:space="0" w:color="auto"/>
        <w:right w:val="none" w:sz="0" w:space="0" w:color="auto"/>
      </w:divBdr>
      <w:divsChild>
        <w:div w:id="1888373235">
          <w:marLeft w:val="0"/>
          <w:marRight w:val="0"/>
          <w:marTop w:val="0"/>
          <w:marBottom w:val="0"/>
          <w:divBdr>
            <w:top w:val="none" w:sz="0" w:space="0" w:color="auto"/>
            <w:left w:val="none" w:sz="0" w:space="0" w:color="auto"/>
            <w:bottom w:val="none" w:sz="0" w:space="0" w:color="auto"/>
            <w:right w:val="none" w:sz="0" w:space="0" w:color="auto"/>
          </w:divBdr>
        </w:div>
        <w:div w:id="152524106">
          <w:marLeft w:val="0"/>
          <w:marRight w:val="0"/>
          <w:marTop w:val="0"/>
          <w:marBottom w:val="0"/>
          <w:divBdr>
            <w:top w:val="none" w:sz="0" w:space="0" w:color="auto"/>
            <w:left w:val="none" w:sz="0" w:space="0" w:color="auto"/>
            <w:bottom w:val="none" w:sz="0" w:space="0" w:color="auto"/>
            <w:right w:val="none" w:sz="0" w:space="0" w:color="auto"/>
          </w:divBdr>
        </w:div>
        <w:div w:id="719011091">
          <w:marLeft w:val="0"/>
          <w:marRight w:val="0"/>
          <w:marTop w:val="0"/>
          <w:marBottom w:val="0"/>
          <w:divBdr>
            <w:top w:val="none" w:sz="0" w:space="0" w:color="auto"/>
            <w:left w:val="none" w:sz="0" w:space="0" w:color="auto"/>
            <w:bottom w:val="none" w:sz="0" w:space="0" w:color="auto"/>
            <w:right w:val="none" w:sz="0" w:space="0" w:color="auto"/>
          </w:divBdr>
        </w:div>
        <w:div w:id="303438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94d4bdd07b2511edbdcebd68a7a0df7e?jfwid=84nbear2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intaras.ziauga@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3DE5-2F84-4A2A-8DCF-36187677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33866</Words>
  <Characters>19304</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Burneikienė</cp:lastModifiedBy>
  <cp:revision>18</cp:revision>
  <dcterms:created xsi:type="dcterms:W3CDTF">2025-10-01T08:15:00Z</dcterms:created>
  <dcterms:modified xsi:type="dcterms:W3CDTF">2025-10-02T15:31:00Z</dcterms:modified>
</cp:coreProperties>
</file>